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C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618E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22142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2A0E3BCE"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10AEF7BF"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4E6FABC1">
      <w:pPr>
        <w:pStyle w:val="2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0A7F7B40">
      <w:pPr>
        <w:tabs>
          <w:tab w:val="left" w:pos="5220"/>
        </w:tabs>
        <w:autoSpaceDN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安徽歙县经济开发区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制造业数字化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转型总包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服务商申报书</w:t>
      </w:r>
    </w:p>
    <w:p w14:paraId="5368872F">
      <w:pPr>
        <w:pStyle w:val="5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0419A30C">
      <w:pPr>
        <w:pStyle w:val="5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43A7D86E">
      <w:pPr>
        <w:pStyle w:val="5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</w:rPr>
      </w:pPr>
    </w:p>
    <w:p w14:paraId="0A7EF668">
      <w:pPr>
        <w:autoSpaceDN w:val="0"/>
        <w:spacing w:line="660" w:lineRule="exact"/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</w:pPr>
    </w:p>
    <w:p w14:paraId="79AB3F6A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位（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盖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章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）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29D8CBC0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位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负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责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59D559D9"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联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系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及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手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机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10B59CB3">
      <w:pPr>
        <w:autoSpaceDN w:val="0"/>
        <w:spacing w:line="660" w:lineRule="exact"/>
        <w:ind w:firstLine="320" w:firstLineChars="100"/>
        <w:jc w:val="left"/>
        <w:rPr>
          <w:rFonts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日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color w:val="auto"/>
          <w:sz w:val="32"/>
          <w:szCs w:val="32"/>
          <w:lang w:bidi="ar"/>
        </w:rPr>
        <w:t>期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u w:val="single"/>
          <w:lang w:bidi="ar"/>
        </w:rPr>
        <w:t xml:space="preserve">                             </w:t>
      </w:r>
    </w:p>
    <w:p w14:paraId="43CF30A9"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color w:val="auto"/>
          <w:sz w:val="36"/>
          <w:szCs w:val="36"/>
        </w:rPr>
      </w:pPr>
    </w:p>
    <w:p w14:paraId="23596280"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color w:val="auto"/>
          <w:sz w:val="36"/>
          <w:szCs w:val="36"/>
        </w:rPr>
      </w:pPr>
    </w:p>
    <w:p w14:paraId="68198931"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color w:val="auto"/>
          <w:sz w:val="36"/>
          <w:szCs w:val="36"/>
        </w:rPr>
      </w:pPr>
    </w:p>
    <w:p w14:paraId="64F3DC7A">
      <w:pPr>
        <w:tabs>
          <w:tab w:val="left" w:pos="5220"/>
        </w:tabs>
        <w:autoSpaceDN w:val="0"/>
        <w:spacing w:line="76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二〇二</w:t>
      </w:r>
      <w:r>
        <w:rPr>
          <w:rFonts w:hint="eastAsia" w:ascii="Times New Roman" w:hAnsi="宋体" w:eastAsia="黑体" w:cs="黑体"/>
          <w:color w:val="auto"/>
          <w:sz w:val="32"/>
          <w:szCs w:val="40"/>
          <w:lang w:val="en-US" w:eastAsia="zh-CN" w:bidi="ar"/>
        </w:rPr>
        <w:t>五</w:t>
      </w: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年</w:t>
      </w:r>
      <w:r>
        <w:rPr>
          <w:rFonts w:hint="eastAsia" w:ascii="Times New Roman" w:hAnsi="宋体" w:eastAsia="黑体" w:cs="黑体"/>
          <w:color w:val="auto"/>
          <w:sz w:val="32"/>
          <w:szCs w:val="40"/>
          <w:lang w:val="en-US" w:eastAsia="zh-CN" w:bidi="ar"/>
        </w:rPr>
        <w:t>七</w:t>
      </w:r>
      <w:r>
        <w:rPr>
          <w:rFonts w:hint="eastAsia" w:ascii="Times New Roman" w:hAnsi="宋体" w:eastAsia="黑体" w:cs="黑体"/>
          <w:color w:val="auto"/>
          <w:sz w:val="32"/>
          <w:szCs w:val="40"/>
          <w:lang w:bidi="ar"/>
        </w:rPr>
        <w:t>月</w:t>
      </w:r>
    </w:p>
    <w:p w14:paraId="6D14A25A">
      <w:pPr>
        <w:tabs>
          <w:tab w:val="left" w:pos="5220"/>
        </w:tabs>
        <w:autoSpaceDN w:val="0"/>
        <w:spacing w:line="7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3678F0B">
      <w:pPr>
        <w:tabs>
          <w:tab w:val="left" w:pos="5220"/>
        </w:tabs>
        <w:autoSpaceDN w:val="0"/>
        <w:spacing w:line="760" w:lineRule="exact"/>
        <w:jc w:val="left"/>
        <w:rPr>
          <w:rFonts w:ascii="Times New Roman" w:hAnsi="Times New Roman" w:eastAsia="方正黑体_GBK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tbl>
      <w:tblPr>
        <w:tblStyle w:val="3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1"/>
        <w:gridCol w:w="415"/>
        <w:gridCol w:w="716"/>
        <w:gridCol w:w="159"/>
        <w:gridCol w:w="1039"/>
        <w:gridCol w:w="42"/>
        <w:gridCol w:w="50"/>
        <w:gridCol w:w="84"/>
        <w:gridCol w:w="1723"/>
        <w:gridCol w:w="368"/>
        <w:gridCol w:w="409"/>
        <w:gridCol w:w="1666"/>
      </w:tblGrid>
      <w:tr w14:paraId="78C0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10C1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单位名称</w:t>
            </w:r>
          </w:p>
        </w:tc>
        <w:tc>
          <w:tcPr>
            <w:tcW w:w="6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7EE2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6B55C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9E36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法定代表人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418113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AAA23">
            <w:pPr>
              <w:autoSpaceDN w:val="0"/>
              <w:snapToGrid w:val="0"/>
              <w:spacing w:before="62" w:beforeLines="20" w:line="30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eastAsia="zh-CN" w:bidi="ar"/>
              </w:rPr>
              <w:t>统一社会信用代码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5461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6A864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9446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2701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国有</w:t>
            </w:r>
            <w:r>
              <w:rPr>
                <w:rFonts w:ascii="Times New Roman" w:hAnsi="Times New Roman" w:eastAsia="方正仿宋_GBK"/>
                <w:color w:val="auto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民营</w:t>
            </w:r>
          </w:p>
          <w:p w14:paraId="37AC281F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三资</w:t>
            </w:r>
            <w:r>
              <w:rPr>
                <w:rFonts w:ascii="Times New Roman" w:hAnsi="Times New Roman" w:eastAsia="方正仿宋_GBK"/>
                <w:color w:val="auto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方正仿宋_GBK" w:eastAsia="方正仿宋_GBK" w:cs="方正仿宋_GBK"/>
                <w:color w:val="auto"/>
                <w:sz w:val="24"/>
                <w:lang w:bidi="ar"/>
              </w:rPr>
              <w:t>其他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4912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D36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4AD0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FA8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6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BEA3">
            <w:pPr>
              <w:autoSpaceDN w:val="0"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省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                   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（具体到门牌号码）</w:t>
            </w:r>
          </w:p>
        </w:tc>
      </w:tr>
      <w:tr w14:paraId="549C2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EE46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 w:bidi="ar"/>
              </w:rPr>
              <w:t>安徽省内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6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BE4B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 xml:space="preserve">    省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 w:bidi="ar"/>
              </w:rPr>
              <w:t>省内服务商不填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）</w:t>
            </w:r>
          </w:p>
        </w:tc>
      </w:tr>
      <w:tr w14:paraId="1D43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59C6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EFECA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4B22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694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电话及手机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870E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6F1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A319"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2CD56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F68A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EC69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E-mail/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64A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EEE7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96B0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近三年主要经济指标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F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2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84F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2024年</w:t>
            </w:r>
          </w:p>
        </w:tc>
      </w:tr>
      <w:tr w14:paraId="078D4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9CCE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总资产（万元）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445F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4101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42F83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5689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4C75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负债率（%）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36FB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296A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7197C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3CB1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414E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主营业务收入（万元）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03AD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3ADB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BE7F0A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39686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F318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税金（万元）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D3B7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C9C2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7AE88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5E0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7F4B">
            <w:pPr>
              <w:snapToGrid w:val="0"/>
              <w:spacing w:before="62" w:beforeLines="2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8"/>
              </w:rPr>
              <w:t>利润（万元）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BE4F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8CC1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1468D">
            <w:pPr>
              <w:snapToGrid w:val="0"/>
              <w:spacing w:before="62" w:beforeLines="20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1308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1503B">
            <w:pPr>
              <w:snapToGrid w:val="0"/>
              <w:spacing w:before="62" w:beforeLines="20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eastAsia="zh-CN"/>
              </w:rPr>
              <w:t>注：成立不满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val="en-US" w:eastAsia="zh-CN"/>
              </w:rPr>
              <w:t>3年的企业，按实际填写。</w:t>
            </w:r>
          </w:p>
        </w:tc>
      </w:tr>
      <w:tr w14:paraId="08672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959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6742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D99312">
            <w:pPr>
              <w:autoSpaceDN w:val="0"/>
              <w:snapToGrid w:val="0"/>
              <w:spacing w:before="62" w:beforeLines="20" w:line="300" w:lineRule="exact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（发展历程、主营业务、市场销售等方面基本情况，不超过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400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字）</w:t>
            </w:r>
          </w:p>
          <w:p w14:paraId="1B50C493">
            <w:pPr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3970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633DA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商业能力</w:t>
            </w:r>
          </w:p>
        </w:tc>
        <w:tc>
          <w:tcPr>
            <w:tcW w:w="6742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7D27A"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  <w:t>企业员工总数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>名，相关技术研发人员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>名，其中，硕士/工程师技术人员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  <w:t>，博士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  <w:t>；</w:t>
            </w:r>
          </w:p>
          <w:p w14:paraId="059B1A37">
            <w:pPr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  <w:t>服务覆盖工业行业/领域包括：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  <w:lang w:eastAsia="zh-CN"/>
              </w:rPr>
              <w:t>。</w:t>
            </w:r>
          </w:p>
          <w:p w14:paraId="614945EE"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Chars="0"/>
              <w:rPr>
                <w:rFonts w:hint="eastAsia"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 w14:paraId="4909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3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616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服务企业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 w:bidi="ar"/>
              </w:rPr>
              <w:t>数字化转型</w:t>
            </w:r>
          </w:p>
          <w:p w14:paraId="6360780E">
            <w:pPr>
              <w:snapToGrid w:val="0"/>
              <w:spacing w:before="62" w:beforeLines="20"/>
              <w:ind w:firstLine="480" w:firstLineChars="200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合同金额（万元）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94E9">
            <w:pPr>
              <w:snapToGrid w:val="0"/>
              <w:spacing w:before="62" w:beforeLines="2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年：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，其中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安徽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；</w:t>
            </w:r>
          </w:p>
          <w:p w14:paraId="4ADDA2A5">
            <w:pPr>
              <w:snapToGrid w:val="0"/>
              <w:spacing w:before="62" w:beforeLines="2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年：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，其中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安徽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；</w:t>
            </w:r>
          </w:p>
          <w:p w14:paraId="3F6AD20C">
            <w:pPr>
              <w:snapToGrid w:val="0"/>
              <w:spacing w:before="62" w:beforeLines="2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年：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，其中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安徽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企业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。</w:t>
            </w:r>
          </w:p>
        </w:tc>
      </w:tr>
      <w:tr w14:paraId="602E6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3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87D140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具备服务优势的行业</w:t>
            </w:r>
          </w:p>
          <w:p w14:paraId="36D6453D">
            <w:pPr>
              <w:snapToGrid w:val="0"/>
              <w:spacing w:before="62" w:beforeLines="20"/>
              <w:ind w:firstLine="960" w:firstLineChars="400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及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eastAsia="zh-CN" w:bidi="ar"/>
              </w:rPr>
              <w:t>项目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9BA8">
            <w:pPr>
              <w:snapToGrid w:val="0"/>
              <w:spacing w:before="62" w:beforeLines="20"/>
              <w:jc w:val="lef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1：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数量：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；</w:t>
            </w:r>
          </w:p>
          <w:p w14:paraId="6C8B2BCC">
            <w:pPr>
              <w:snapToGrid w:val="0"/>
              <w:spacing w:before="62" w:beforeLines="20"/>
              <w:jc w:val="left"/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2：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数量：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；</w:t>
            </w:r>
          </w:p>
          <w:p w14:paraId="5A3808B5">
            <w:pPr>
              <w:snapToGrid w:val="0"/>
              <w:spacing w:before="62" w:beforeLines="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行业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3：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，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数量：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。</w:t>
            </w:r>
          </w:p>
        </w:tc>
      </w:tr>
      <w:tr w14:paraId="17A2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3C249">
            <w:pPr>
              <w:snapToGrid w:val="0"/>
              <w:spacing w:before="62" w:beforeLines="20" w:after="156" w:afterLines="5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获得相关荣誉</w:t>
            </w:r>
          </w:p>
          <w:p w14:paraId="42B83333">
            <w:pPr>
              <w:snapToGrid w:val="0"/>
              <w:spacing w:before="62" w:beforeLines="20" w:after="156" w:afterLine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和资质</w:t>
            </w:r>
          </w:p>
        </w:tc>
        <w:tc>
          <w:tcPr>
            <w:tcW w:w="25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2671">
            <w:pPr>
              <w:snapToGrid w:val="0"/>
              <w:spacing w:before="62" w:beforeLines="2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共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件，其中</w:t>
            </w:r>
            <w:r>
              <w:rPr>
                <w:rFonts w:hint="eastAsia" w:ascii="仿宋_GB2312" w:hAnsi="仿宋" w:eastAsia="仿宋_GB2312" w:cs="宋体"/>
                <w:color w:val="auto"/>
                <w:spacing w:val="-8"/>
                <w:sz w:val="24"/>
              </w:rPr>
              <w:t>发明专利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spacing w:val="-8"/>
                <w:sz w:val="24"/>
              </w:rPr>
              <w:t>件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7EB3">
            <w:pPr>
              <w:snapToGrid w:val="0"/>
              <w:spacing w:before="62" w:beforeLines="2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核心业务领域计算机软件著作权累计授权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88678">
            <w:pPr>
              <w:snapToGrid w:val="0"/>
              <w:spacing w:before="62" w:beforeLines="2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共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件</w:t>
            </w:r>
          </w:p>
        </w:tc>
      </w:tr>
      <w:tr w14:paraId="256F6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E65270">
            <w:pPr>
              <w:snapToGrid w:val="0"/>
              <w:spacing w:before="62" w:beforeLines="2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诚信安全经营承诺</w:t>
            </w:r>
          </w:p>
          <w:p w14:paraId="1F425B13">
            <w:pPr>
              <w:snapToGrid w:val="0"/>
              <w:spacing w:before="62" w:beforeLines="2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77AD0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</w:t>
            </w:r>
          </w:p>
          <w:p w14:paraId="1EC4DA35">
            <w:pPr>
              <w:snapToGrid w:val="0"/>
              <w:spacing w:before="62" w:beforeLines="20"/>
              <w:ind w:firstLine="480" w:firstLineChars="200"/>
              <w:rPr>
                <w:rFonts w:ascii="仿宋_GB2312" w:hAnsi="仿宋" w:eastAsia="仿宋_GB2312" w:cs="宋体"/>
                <w:color w:val="auto"/>
                <w:sz w:val="24"/>
              </w:rPr>
            </w:pPr>
          </w:p>
          <w:p w14:paraId="7D44D3E1">
            <w:pPr>
              <w:snapToGrid w:val="0"/>
              <w:spacing w:before="62" w:beforeLines="20"/>
              <w:ind w:firstLine="480" w:firstLineChars="200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法定代表人(签章)：</w:t>
            </w:r>
          </w:p>
          <w:p w14:paraId="4F05187A">
            <w:pPr>
              <w:snapToGrid w:val="0"/>
              <w:spacing w:before="62" w:beforeLines="20"/>
              <w:ind w:firstLine="480" w:firstLineChars="200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申报单位(公章)： </w:t>
            </w:r>
          </w:p>
          <w:p w14:paraId="6C1F1B29">
            <w:pPr>
              <w:snapToGrid w:val="0"/>
              <w:spacing w:before="62" w:beforeLines="20" w:after="156" w:afterLines="50"/>
              <w:jc w:val="right"/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年   月   日</w:t>
            </w:r>
          </w:p>
        </w:tc>
      </w:tr>
      <w:tr w14:paraId="55DD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1FD02">
            <w:pPr>
              <w:snapToGrid w:val="0"/>
              <w:spacing w:before="62" w:beforeLines="20"/>
              <w:jc w:val="center"/>
              <w:rPr>
                <w:rFonts w:hint="default" w:ascii="Times New Roman" w:hAnsi="方正仿宋_GBK" w:eastAsia="方正仿宋_GBK" w:cs="方正仿宋_GBK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val="en-US" w:eastAsia="zh-CN" w:bidi="ar"/>
              </w:rPr>
              <w:t>真实性承诺</w:t>
            </w:r>
          </w:p>
          <w:p w14:paraId="512E7862">
            <w:pPr>
              <w:snapToGrid w:val="0"/>
              <w:spacing w:before="62" w:beforeLines="2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3D18D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我单位申报的所有材料，均真实、完整，如有不实，愿承担相应的责任。</w:t>
            </w:r>
          </w:p>
          <w:p w14:paraId="5D6275C3"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  <w:p w14:paraId="34C03417">
            <w:pPr>
              <w:snapToGrid w:val="0"/>
              <w:spacing w:before="62" w:beforeLines="20"/>
              <w:ind w:firstLine="480" w:firstLineChars="200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法定代表人(签章)：</w:t>
            </w:r>
          </w:p>
          <w:p w14:paraId="644D7547">
            <w:pPr>
              <w:snapToGrid w:val="0"/>
              <w:spacing w:before="62" w:beforeLines="20"/>
              <w:ind w:firstLine="480" w:firstLineChars="200"/>
              <w:rPr>
                <w:rFonts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申报单位(公章)： </w:t>
            </w:r>
          </w:p>
          <w:p w14:paraId="232BE198">
            <w:pPr>
              <w:snapToGrid w:val="0"/>
              <w:spacing w:before="62" w:beforeLines="20"/>
              <w:jc w:val="right"/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年   月   日</w:t>
            </w:r>
          </w:p>
        </w:tc>
      </w:tr>
      <w:tr w14:paraId="4B9E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6043F">
            <w:pPr>
              <w:snapToGrid w:val="0"/>
              <w:spacing w:before="62" w:beforeLines="2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val="en-US" w:eastAsia="zh-CN" w:bidi="ar"/>
              </w:rPr>
              <w:t>县工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信</w:t>
            </w: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val="en-US" w:eastAsia="zh-CN" w:bidi="ar"/>
              </w:rPr>
              <w:t>部门</w:t>
            </w:r>
          </w:p>
          <w:p w14:paraId="0B1CFF33">
            <w:pPr>
              <w:snapToGrid w:val="0"/>
              <w:spacing w:before="62" w:beforeLines="20"/>
              <w:jc w:val="center"/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2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1ED88">
            <w:pPr>
              <w:snapToGrid w:val="0"/>
              <w:spacing w:before="62" w:beforeLines="20" w:after="156" w:afterLine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  <w:p w14:paraId="4E30A7A9">
            <w:pPr>
              <w:snapToGrid w:val="0"/>
              <w:spacing w:before="62" w:beforeLines="20" w:after="156" w:afterLine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  <w:p w14:paraId="5695410B">
            <w:pPr>
              <w:snapToGrid w:val="0"/>
              <w:spacing w:before="62" w:beforeLines="20" w:after="156" w:afterLine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</w:p>
          <w:p w14:paraId="1F400CEB">
            <w:pPr>
              <w:snapToGrid w:val="0"/>
              <w:spacing w:before="62" w:beforeLines="20" w:after="156" w:afterLines="50"/>
              <w:jc w:val="center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>签章：</w:t>
            </w:r>
          </w:p>
          <w:p w14:paraId="050BE406">
            <w:pPr>
              <w:snapToGrid w:val="0"/>
              <w:spacing w:before="62" w:beforeLines="20"/>
              <w:jc w:val="right"/>
              <w:rPr>
                <w:rFonts w:hint="eastAsia" w:ascii="仿宋_GB2312" w:hAnsi="仿宋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4"/>
              </w:rPr>
              <w:t xml:space="preserve">                              年   月   日</w:t>
            </w:r>
          </w:p>
        </w:tc>
      </w:tr>
    </w:tbl>
    <w:p w14:paraId="6081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107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二、产品或服务的基本情况</w:t>
      </w:r>
    </w:p>
    <w:p w14:paraId="440F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（一）主要产品或服务介绍</w:t>
      </w:r>
    </w:p>
    <w:p w14:paraId="7A82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（二）核心技术及核心竞争优势（包括与传统解决方案、与同行的对比分析）</w:t>
      </w:r>
    </w:p>
    <w:p w14:paraId="200F6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（三）产品或服务的主要技术指标</w:t>
      </w:r>
    </w:p>
    <w:p w14:paraId="171A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（四）产品或服务的可推广性（包括推广价值、社会效益）</w:t>
      </w:r>
    </w:p>
    <w:p w14:paraId="07AA6342">
      <w:pPr>
        <w:pStyle w:val="2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="Times New Roman"/>
          <w:b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）总包服务方案（包括园区介绍、主导产业介绍、数字化转型预期介绍，目标达成路径及实施方案等）</w:t>
      </w:r>
    </w:p>
    <w:p w14:paraId="218D5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三、相关附件</w:t>
      </w:r>
    </w:p>
    <w:p w14:paraId="472D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（一）申报单位营业执照</w:t>
      </w:r>
    </w:p>
    <w:p w14:paraId="5ACC1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（二）申报单位202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年财务报表（成立不满3年的，按实际提供）</w:t>
      </w:r>
    </w:p>
    <w:p w14:paraId="3EFE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（三）企业资质证明材料</w:t>
      </w:r>
    </w:p>
    <w:p w14:paraId="4774B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（四）科研成果证明文件</w:t>
      </w:r>
    </w:p>
    <w:p w14:paraId="6A36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（五）企业获奖证书</w:t>
      </w:r>
    </w:p>
    <w:p w14:paraId="3A46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（六）典型案例企业证明材料（如合同、用户报告或反馈意见等）</w:t>
      </w:r>
    </w:p>
    <w:p w14:paraId="05DC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（七）参与服务的专家简历、能力及相关证明材料</w:t>
      </w:r>
    </w:p>
    <w:p w14:paraId="0F59A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（八）牵头或参与制定的数字化转型领域国家标准、行业标准证明材料</w:t>
      </w:r>
    </w:p>
    <w:p w14:paraId="5C47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（九）其他相关文件及其他需要说明的情况</w:t>
      </w:r>
    </w:p>
    <w:p w14:paraId="5A4C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（填报格式说明：请用A4幅面编辑，正文字体为4号宋体，单倍行距。一级标题3号黑体，二级标题3号楷体。）</w:t>
      </w:r>
    </w:p>
    <w:p w14:paraId="7D8C1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B4792"/>
    <w:multiLevelType w:val="singleLevel"/>
    <w:tmpl w:val="76EB47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199A"/>
    <w:rsid w:val="056F2E0E"/>
    <w:rsid w:val="06F24810"/>
    <w:rsid w:val="113D6E47"/>
    <w:rsid w:val="160776AE"/>
    <w:rsid w:val="17485BB5"/>
    <w:rsid w:val="18AB1F57"/>
    <w:rsid w:val="1912647A"/>
    <w:rsid w:val="19D84FCE"/>
    <w:rsid w:val="1AA2738A"/>
    <w:rsid w:val="1FB669CF"/>
    <w:rsid w:val="24F609FE"/>
    <w:rsid w:val="27392E24"/>
    <w:rsid w:val="2E903C71"/>
    <w:rsid w:val="43A51B15"/>
    <w:rsid w:val="45AA3413"/>
    <w:rsid w:val="46E93AC7"/>
    <w:rsid w:val="4AC92EC2"/>
    <w:rsid w:val="4F4F199A"/>
    <w:rsid w:val="55766E6E"/>
    <w:rsid w:val="59E179B0"/>
    <w:rsid w:val="638134CA"/>
    <w:rsid w:val="692271F2"/>
    <w:rsid w:val="6B8754D9"/>
    <w:rsid w:val="6CB55696"/>
    <w:rsid w:val="77DA0DCA"/>
    <w:rsid w:val="7E8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customStyle="1" w:styleId="5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1045</Characters>
  <Lines>0</Lines>
  <Paragraphs>0</Paragraphs>
  <TotalTime>25</TotalTime>
  <ScaleCrop>false</ScaleCrop>
  <LinksUpToDate>false</LinksUpToDate>
  <CharactersWithSpaces>1481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2025-07-20T02:53:00Z</dcterms:created>
  <dc:creator>vivienne</dc:creator>
  <cp:lastModifiedBy>Autism</cp:lastModifiedBy>
  <cp:lastPrinted>2025-07-22T10:00:00Z</cp:lastPrinted>
  <dcterms:modified xsi:type="dcterms:W3CDTF">2025-09-04T07:11:56Z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0AE5103E896C4A599E40C3A4BBE5A938_13</vt:lpwstr>
  </property>
  <property fmtid="{D5CDD505-2E9C-101B-9397-08002B2CF9AE}" pid="4" name="KSOTemplateDocerSaveRecord">
    <vt:lpwstr>eyJoZGlkIjoiYjczYzQxZTk2MTU3ZGYxNTQwZWI4MGNmMTdhZGUwOWMiLCJ1c2VySWQiOiIzMDk3ODkyNjgifQ==</vt:lpwstr>
  </property>
</Properties>
</file>